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02" w:rsidRPr="002B074C" w:rsidRDefault="00FB200C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bCs/>
          <w:lang w:eastAsia="en-US"/>
        </w:rPr>
      </w:pPr>
      <w:r>
        <w:rPr>
          <w:bCs/>
          <w:lang w:eastAsia="en-US"/>
        </w:rPr>
        <w:t>ПРИЛОЖЕНИЕ</w:t>
      </w:r>
      <w:r w:rsidR="00F85C02" w:rsidRPr="002B074C">
        <w:rPr>
          <w:bCs/>
          <w:lang w:eastAsia="en-US"/>
        </w:rPr>
        <w:t xml:space="preserve"> № 1</w:t>
      </w:r>
    </w:p>
    <w:p w:rsidR="00283334" w:rsidRPr="002B074C" w:rsidRDefault="00F85C02" w:rsidP="00283334">
      <w:pPr>
        <w:tabs>
          <w:tab w:val="left" w:pos="240"/>
          <w:tab w:val="center" w:pos="4677"/>
        </w:tabs>
        <w:suppressAutoHyphens/>
        <w:ind w:left="4248"/>
        <w:jc w:val="both"/>
        <w:rPr>
          <w:lang w:eastAsia="en-US"/>
        </w:rPr>
      </w:pPr>
      <w:r w:rsidRPr="002B074C">
        <w:rPr>
          <w:bCs/>
          <w:lang w:eastAsia="en-US"/>
        </w:rPr>
        <w:t>к</w:t>
      </w:r>
      <w:r w:rsidR="00283334" w:rsidRPr="002B074C">
        <w:rPr>
          <w:bCs/>
          <w:lang w:eastAsia="en-US"/>
        </w:rPr>
        <w:t xml:space="preserve"> </w:t>
      </w:r>
      <w:r w:rsidR="00EA07EF" w:rsidRPr="002B074C">
        <w:rPr>
          <w:lang w:eastAsia="en-US"/>
        </w:rPr>
        <w:t xml:space="preserve"> </w:t>
      </w:r>
      <w:r w:rsidR="00FE6E30">
        <w:rPr>
          <w:lang w:eastAsia="en-US"/>
        </w:rPr>
        <w:t xml:space="preserve">аукционной документации </w:t>
      </w:r>
      <w:r w:rsidR="00EA07EF" w:rsidRPr="002B074C">
        <w:rPr>
          <w:lang w:eastAsia="en-US"/>
        </w:rPr>
        <w:t>на право заключения договора аренды муниципального имущества</w:t>
      </w:r>
      <w:r w:rsidR="00283334" w:rsidRPr="002B074C">
        <w:rPr>
          <w:lang w:eastAsia="en-US"/>
        </w:rPr>
        <w:t xml:space="preserve"> </w:t>
      </w:r>
    </w:p>
    <w:p w:rsidR="00BC14C2" w:rsidRPr="002B074C" w:rsidRDefault="00BC14C2" w:rsidP="00BC14C2">
      <w:pPr>
        <w:widowControl w:val="0"/>
        <w:ind w:left="4956" w:firstLine="708"/>
        <w:jc w:val="center"/>
        <w:rPr>
          <w:b/>
        </w:rPr>
      </w:pPr>
    </w:p>
    <w:p w:rsidR="00D62D58" w:rsidRDefault="00D62D58" w:rsidP="00D62D58">
      <w:pPr>
        <w:widowControl w:val="0"/>
        <w:jc w:val="center"/>
      </w:pPr>
      <w:r w:rsidRPr="00ED1EBD">
        <w:t>ИНФОРМАЦИОННАЯ КАРТА АУКЦИОНА</w:t>
      </w:r>
    </w:p>
    <w:p w:rsidR="00F238C6" w:rsidRDefault="00F238C6" w:rsidP="00D62D58">
      <w:pPr>
        <w:widowControl w:val="0"/>
        <w:jc w:val="center"/>
        <w:rPr>
          <w:b/>
        </w:rPr>
      </w:pPr>
    </w:p>
    <w:tbl>
      <w:tblPr>
        <w:tblW w:w="10321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682"/>
        <w:gridCol w:w="2977"/>
        <w:gridCol w:w="6662"/>
      </w:tblGrid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widowControl w:val="0"/>
              <w:jc w:val="center"/>
              <w:rPr>
                <w:bCs/>
              </w:rPr>
            </w:pPr>
            <w:r w:rsidRPr="002B074C">
              <w:rPr>
                <w:bCs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left="-108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left="-49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Содержание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widowControl w:val="0"/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Организатор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keepNext/>
              <w:keepLines/>
              <w:suppressLineNumbers/>
              <w:suppressAutoHyphens/>
              <w:spacing w:after="60"/>
              <w:jc w:val="both"/>
              <w:rPr>
                <w:b/>
                <w:u w:val="single"/>
              </w:rPr>
            </w:pPr>
            <w:r w:rsidRPr="002B074C">
              <w:t>Администрация городского округа город Михайловка Волгоградской области.</w:t>
            </w:r>
          </w:p>
          <w:p w:rsidR="001C67C9" w:rsidRPr="002B074C" w:rsidRDefault="001C67C9" w:rsidP="00DC4E71">
            <w:pPr>
              <w:shd w:val="clear" w:color="auto" w:fill="FFFFFF"/>
              <w:jc w:val="both"/>
            </w:pPr>
            <w:r w:rsidRPr="002B074C">
              <w:t>Почтовый адрес: 403342, Волгоградская обл., г. Михайловка, ул. Обороны, 42А</w:t>
            </w:r>
          </w:p>
          <w:p w:rsidR="001C67C9" w:rsidRPr="002B074C" w:rsidRDefault="001C67C9" w:rsidP="00DC4E71">
            <w:pPr>
              <w:shd w:val="clear" w:color="auto" w:fill="FFFFFF"/>
              <w:jc w:val="both"/>
            </w:pPr>
            <w:r w:rsidRPr="002B074C">
              <w:t xml:space="preserve">Адрес электронной почты:  </w:t>
            </w:r>
            <w:hyperlink r:id="rId7" w:history="1">
              <w:r w:rsidRPr="002B074C">
                <w:rPr>
                  <w:color w:val="0000FF"/>
                  <w:u w:val="single"/>
                </w:rPr>
                <w:t>imu123@mail.ru</w:t>
              </w:r>
            </w:hyperlink>
          </w:p>
          <w:p w:rsidR="001C67C9" w:rsidRPr="002B074C" w:rsidRDefault="001C67C9" w:rsidP="00DC4E71">
            <w:pPr>
              <w:shd w:val="clear" w:color="auto" w:fill="FFFFFF"/>
              <w:jc w:val="both"/>
            </w:pPr>
            <w:r w:rsidRPr="002B074C">
              <w:t>телефон: (84463) 2-14-15; 2-18-23; факс: 2-20-75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Специализированная организация, привлекаемая организатором аукциона для осуществления  функций по организации и проведению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tabs>
                <w:tab w:val="left" w:pos="9356"/>
              </w:tabs>
              <w:ind w:right="-1"/>
              <w:jc w:val="center"/>
              <w:rPr>
                <w:bCs/>
              </w:rPr>
            </w:pPr>
            <w:r w:rsidRPr="002B074C">
              <w:rPr>
                <w:bCs/>
                <w:iCs/>
              </w:rPr>
              <w:t>Не привлекается.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Место расположения,  описание и технические характеристики муниципального имущества, права на которое передаются по договору, в том числе площадь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Default="001C67C9" w:rsidP="00DC4E71">
            <w:pPr>
              <w:widowControl w:val="0"/>
              <w:suppressAutoHyphens/>
              <w:autoSpaceDE w:val="0"/>
              <w:jc w:val="both"/>
            </w:pPr>
            <w:r w:rsidRPr="00347928">
              <w:rPr>
                <w:b/>
              </w:rPr>
              <w:t>ЛОТ №</w:t>
            </w:r>
            <w:r>
              <w:rPr>
                <w:b/>
              </w:rPr>
              <w:t>1</w:t>
            </w:r>
            <w:r w:rsidRPr="00347928">
              <w:rPr>
                <w:b/>
              </w:rPr>
              <w:t>:</w:t>
            </w:r>
            <w:r>
              <w:t xml:space="preserve"> нежилое помещение общей площадью 99,6 кв.м., расположенное на первом этаже жилого здания по адресу: Волгоградская область, г. Михайловка, ул. Энгельса,              дом № 24/1</w:t>
            </w:r>
          </w:p>
          <w:p w:rsidR="001C67C9" w:rsidRDefault="001C67C9" w:rsidP="00DC4E71">
            <w:pPr>
              <w:widowControl w:val="0"/>
              <w:suppressAutoHyphens/>
              <w:autoSpaceDE w:val="0"/>
              <w:spacing w:after="80"/>
              <w:jc w:val="both"/>
            </w:pPr>
            <w:r w:rsidRPr="004D00D2">
              <w:t>Сведения об объектах: водоснабжение, отопление от городской сети; электроснабжение - скрытая проводка; канализация - сброс в городскую сеть.</w:t>
            </w:r>
          </w:p>
          <w:p w:rsidR="001C67C9" w:rsidRPr="00816C1E" w:rsidRDefault="001C67C9" w:rsidP="00DC4E71">
            <w:pPr>
              <w:widowControl w:val="0"/>
              <w:suppressAutoHyphens/>
              <w:autoSpaceDE w:val="0"/>
              <w:ind w:firstLine="26"/>
              <w:jc w:val="both"/>
              <w:rPr>
                <w:rFonts w:eastAsia="Calibri"/>
                <w:lang w:eastAsia="en-US"/>
              </w:rPr>
            </w:pP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Целевое назначение муниципального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C9" w:rsidRDefault="001C67C9" w:rsidP="00DC4E71">
            <w:pPr>
              <w:suppressAutoHyphens/>
              <w:autoSpaceDE w:val="0"/>
              <w:jc w:val="both"/>
              <w:rPr>
                <w:bCs/>
              </w:rPr>
            </w:pPr>
            <w:r w:rsidRPr="00B001B9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1</w:t>
            </w:r>
            <w:r w:rsidRPr="00B001B9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2B074C">
              <w:rPr>
                <w:bCs/>
              </w:rPr>
              <w:t>для размещения организации</w:t>
            </w:r>
          </w:p>
          <w:p w:rsidR="001C67C9" w:rsidRPr="002B074C" w:rsidRDefault="001C67C9" w:rsidP="00DC4E71">
            <w:pPr>
              <w:suppressAutoHyphens/>
              <w:autoSpaceDE w:val="0"/>
              <w:jc w:val="both"/>
              <w:rPr>
                <w:bCs/>
              </w:rPr>
            </w:pP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rPr>
                <w:bCs/>
              </w:rPr>
            </w:pPr>
            <w:r w:rsidRPr="002B074C">
              <w:rPr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Требования к техническому состоянию муниципального имущества, права на которое передаются по договору, которым это имущество должно соответствовать на момент окончания срока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Планировка имущества должна соответствовать техническому паспорту помещения, в котором находится имущество. Электропроводка, отопление, оконные и дверные конструкции должны быть в удовлетворительном техническом состоянии, т.е. не хуже чем на момент принятия Арендатором.</w:t>
            </w:r>
          </w:p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/>
                <w:iCs/>
                <w:sz w:val="24"/>
                <w:szCs w:val="24"/>
              </w:rPr>
            </w:pP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2B074C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Начальная (минимальная) цена договора (цена лота) с указанием при необходимости начальной (минимальной) цены договора (цены лота) за единицу площади муниципального имущества, права на которое передаются по</w:t>
            </w:r>
          </w:p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 xml:space="preserve">договору, в размере ежемесячного или </w:t>
            </w:r>
            <w:r w:rsidRPr="002B074C">
              <w:rPr>
                <w:b w:val="0"/>
                <w:bCs/>
                <w:sz w:val="24"/>
                <w:szCs w:val="24"/>
              </w:rPr>
              <w:lastRenderedPageBreak/>
              <w:t>ежегодного платежа за право владения или пользования указанным имуществом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7C9" w:rsidRPr="002B074C" w:rsidRDefault="001C67C9" w:rsidP="00DC4E71">
            <w:pPr>
              <w:suppressAutoHyphens/>
              <w:jc w:val="both"/>
              <w:rPr>
                <w:b/>
              </w:rPr>
            </w:pPr>
            <w:r w:rsidRPr="002B074C">
              <w:lastRenderedPageBreak/>
              <w:t>Начальная (минимальная) цена договора (цена лота) без НДС и коммунальных, эксплуатационных, административно-хозяйственных услуг  ежемесячным платежом:</w:t>
            </w:r>
          </w:p>
          <w:p w:rsidR="001C67C9" w:rsidRPr="002B074C" w:rsidRDefault="001C67C9" w:rsidP="00DC4E71">
            <w:pPr>
              <w:suppressAutoHyphens/>
              <w:jc w:val="both"/>
            </w:pPr>
          </w:p>
          <w:p w:rsidR="001C67C9" w:rsidRDefault="001C67C9" w:rsidP="00DC4E71">
            <w:pPr>
              <w:suppressAutoHyphens/>
              <w:jc w:val="both"/>
            </w:pPr>
            <w:r w:rsidRPr="00843302">
              <w:rPr>
                <w:b/>
                <w:bCs/>
              </w:rPr>
              <w:t>ЛОТ №</w:t>
            </w:r>
            <w:r>
              <w:rPr>
                <w:b/>
                <w:bCs/>
              </w:rPr>
              <w:t>1</w:t>
            </w:r>
            <w:r w:rsidRPr="00843302">
              <w:rPr>
                <w:b/>
                <w:bCs/>
              </w:rPr>
              <w:t>:</w:t>
            </w:r>
            <w:r>
              <w:rPr>
                <w:bCs/>
              </w:rPr>
              <w:t xml:space="preserve"> </w:t>
            </w:r>
            <w:r w:rsidRPr="008E1303">
              <w:t>20218,80</w:t>
            </w:r>
            <w:r>
              <w:t xml:space="preserve"> (двадцать тысяч двести восемнадцать) рублей 80 копеек</w:t>
            </w:r>
          </w:p>
          <w:p w:rsidR="001C67C9" w:rsidRDefault="001C67C9" w:rsidP="00DC4E71">
            <w:pPr>
              <w:suppressAutoHyphens/>
              <w:jc w:val="both"/>
              <w:rPr>
                <w:bCs/>
                <w:u w:val="single"/>
              </w:rPr>
            </w:pPr>
            <w:r w:rsidRPr="002B074C">
              <w:rPr>
                <w:bCs/>
                <w:u w:val="single"/>
              </w:rPr>
              <w:t>Ставка арендной платы, 1</w:t>
            </w:r>
            <w:r>
              <w:rPr>
                <w:bCs/>
                <w:u w:val="single"/>
              </w:rPr>
              <w:t xml:space="preserve"> кв.м. в месяц без учета НДС - 203,00 (двести три) рубля 00 копеек</w:t>
            </w:r>
          </w:p>
          <w:p w:rsidR="001C67C9" w:rsidRPr="004B107D" w:rsidRDefault="001C67C9" w:rsidP="00DC4E71">
            <w:pPr>
              <w:suppressAutoHyphens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 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2B074C" w:rsidRDefault="001C67C9" w:rsidP="00DC4E7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Срок действия договора аренды</w:t>
            </w:r>
          </w:p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left="432" w:hanging="432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</w:rPr>
              <w:t>Пять лет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Место, дата и время рассмотрения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af1"/>
              <w:jc w:val="both"/>
              <w:rPr>
                <w:bCs/>
                <w:iCs/>
              </w:rPr>
            </w:pPr>
            <w:r w:rsidRPr="002B074C">
              <w:t>«</w:t>
            </w:r>
            <w:r>
              <w:t>13</w:t>
            </w:r>
            <w:r w:rsidRPr="00765321">
              <w:t xml:space="preserve">» </w:t>
            </w:r>
            <w:r>
              <w:t>октября</w:t>
            </w:r>
            <w:r w:rsidRPr="00765321">
              <w:t xml:space="preserve"> 2019г</w:t>
            </w:r>
            <w:r w:rsidRPr="002B074C">
              <w:t xml:space="preserve">. в 10:00 часов (время </w:t>
            </w:r>
            <w:r>
              <w:t>местное</w:t>
            </w:r>
            <w:r w:rsidRPr="002B074C">
              <w:t xml:space="preserve">) по адресу: Волгоградская обл., г. Михайловка, ул. Обороны, 42А, </w:t>
            </w:r>
            <w:r>
              <w:t xml:space="preserve">          каб.2-03</w:t>
            </w:r>
            <w:r w:rsidRPr="002B074C">
              <w:t>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Место, дата и время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«</w:t>
            </w:r>
            <w:r w:rsidRPr="00765321">
              <w:rPr>
                <w:b w:val="0"/>
                <w:bCs/>
                <w:iCs/>
                <w:sz w:val="24"/>
                <w:szCs w:val="24"/>
              </w:rPr>
              <w:t>18» октября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</w:t>
            </w:r>
            <w:r w:rsidRPr="00765321">
              <w:rPr>
                <w:b w:val="0"/>
                <w:bCs/>
                <w:iCs/>
                <w:sz w:val="24"/>
                <w:szCs w:val="24"/>
              </w:rPr>
              <w:t>2019г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. в 10 час. 00 мин. (время </w:t>
            </w:r>
            <w:r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) по адресу: Волгоградская область, г. Михайловка, ул. Обороны, 42 А, </w:t>
            </w:r>
            <w:r>
              <w:rPr>
                <w:b w:val="0"/>
                <w:bCs/>
                <w:iCs/>
                <w:sz w:val="24"/>
                <w:szCs w:val="24"/>
              </w:rPr>
              <w:t>каб.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№ </w:t>
            </w:r>
            <w:r>
              <w:rPr>
                <w:b w:val="0"/>
                <w:bCs/>
                <w:iCs/>
                <w:sz w:val="24"/>
                <w:szCs w:val="24"/>
              </w:rPr>
              <w:t>2-03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autoSpaceDE w:val="0"/>
              <w:autoSpaceDN w:val="0"/>
              <w:adjustRightInd w:val="0"/>
              <w:ind w:firstLine="34"/>
              <w:rPr>
                <w:bCs/>
              </w:rPr>
            </w:pPr>
            <w:r w:rsidRPr="002B074C">
              <w:rPr>
                <w:bCs/>
              </w:rPr>
              <w:t xml:space="preserve">Электронный адрес сайта в сети "Интернет", на котором размещена </w:t>
            </w:r>
            <w:r>
              <w:rPr>
                <w:bCs/>
              </w:rPr>
              <w:t xml:space="preserve">аукционная </w:t>
            </w:r>
            <w:r w:rsidRPr="002B074C">
              <w:rPr>
                <w:bCs/>
              </w:rPr>
              <w:t xml:space="preserve">документация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016A00" w:rsidRDefault="001C67C9" w:rsidP="00DC4E71">
            <w:pPr>
              <w:jc w:val="both"/>
              <w:rPr>
                <w:i/>
              </w:rPr>
            </w:pPr>
            <w:hyperlink r:id="rId8" w:history="1">
              <w:r w:rsidRPr="002B074C">
                <w:rPr>
                  <w:rStyle w:val="a3"/>
                  <w:i/>
                  <w:color w:val="auto"/>
                  <w:lang w:val="en-US"/>
                </w:rPr>
                <w:t>www</w:t>
              </w:r>
              <w:r w:rsidRPr="002B074C">
                <w:rPr>
                  <w:rStyle w:val="a3"/>
                  <w:i/>
                  <w:color w:val="auto"/>
                </w:rPr>
                <w:t>.</w:t>
              </w:r>
              <w:r w:rsidRPr="002B074C">
                <w:rPr>
                  <w:rStyle w:val="a3"/>
                  <w:i/>
                  <w:color w:val="auto"/>
                  <w:lang w:val="en-US"/>
                </w:rPr>
                <w:t>torgi</w:t>
              </w:r>
              <w:r w:rsidRPr="002B074C">
                <w:rPr>
                  <w:rStyle w:val="a3"/>
                  <w:i/>
                  <w:color w:val="auto"/>
                </w:rPr>
                <w:t>.</w:t>
              </w:r>
              <w:r w:rsidRPr="002B074C">
                <w:rPr>
                  <w:rStyle w:val="a3"/>
                  <w:i/>
                  <w:color w:val="auto"/>
                  <w:lang w:val="en-US"/>
                </w:rPr>
                <w:t>gov</w:t>
              </w:r>
              <w:r w:rsidRPr="002B074C">
                <w:rPr>
                  <w:rStyle w:val="a3"/>
                  <w:i/>
                  <w:color w:val="auto"/>
                </w:rPr>
                <w:t>.</w:t>
              </w:r>
              <w:r w:rsidRPr="002B074C">
                <w:rPr>
                  <w:rStyle w:val="a3"/>
                  <w:i/>
                  <w:color w:val="auto"/>
                  <w:lang w:val="en-US"/>
                </w:rPr>
                <w:t>ru</w:t>
              </w:r>
            </w:hyperlink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Размер платы  за предост</w:t>
            </w:r>
            <w:r>
              <w:rPr>
                <w:bCs/>
              </w:rPr>
              <w:t>авление 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016A00" w:rsidRDefault="001C67C9" w:rsidP="00DC4E71">
            <w:pPr>
              <w:pStyle w:val="21"/>
              <w:rPr>
                <w:i w:val="0"/>
                <w:sz w:val="24"/>
                <w:szCs w:val="24"/>
              </w:rPr>
            </w:pPr>
            <w:r w:rsidRPr="002B074C">
              <w:rPr>
                <w:i w:val="0"/>
                <w:sz w:val="24"/>
                <w:szCs w:val="24"/>
              </w:rPr>
              <w:t>Предоста</w:t>
            </w:r>
            <w:r>
              <w:rPr>
                <w:i w:val="0"/>
                <w:sz w:val="24"/>
                <w:szCs w:val="24"/>
              </w:rPr>
              <w:t>вление аукционной документации</w:t>
            </w:r>
            <w:r w:rsidRPr="002B074C">
              <w:rPr>
                <w:i w:val="0"/>
                <w:sz w:val="24"/>
                <w:szCs w:val="24"/>
              </w:rPr>
              <w:t>, в том числе в форме электронного документа, осуществляется без взимания платы.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2B074C" w:rsidRDefault="001C67C9" w:rsidP="00DC4E7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Счет для внесения платы, взимаемой за предоставление </w:t>
            </w:r>
            <w:r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Плата за предоставление 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аукционной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документации не установлена.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 xml:space="preserve">Место предоставления </w:t>
            </w:r>
            <w:r>
              <w:rPr>
                <w:bCs/>
              </w:rPr>
              <w:t xml:space="preserve">аукционной </w:t>
            </w:r>
            <w:r w:rsidRPr="002B074C">
              <w:rPr>
                <w:bCs/>
              </w:rPr>
              <w:t xml:space="preserve">документации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016A00" w:rsidRDefault="001C67C9" w:rsidP="00DC4E71">
            <w:pPr>
              <w:jc w:val="both"/>
              <w:rPr>
                <w:i/>
                <w:u w:val="single"/>
              </w:rPr>
            </w:pPr>
            <w:r>
              <w:rPr>
                <w:bCs/>
                <w:iCs/>
              </w:rPr>
              <w:t>Аукционная д</w:t>
            </w:r>
            <w:r w:rsidRPr="002B074C">
              <w:rPr>
                <w:bCs/>
                <w:iCs/>
              </w:rPr>
              <w:t>окументация предоставляется по адресу организатора торгов и на сайте</w:t>
            </w:r>
            <w:r w:rsidRPr="002B074C">
              <w:rPr>
                <w:b/>
                <w:bCs/>
                <w:iCs/>
              </w:rPr>
              <w:t xml:space="preserve"> </w:t>
            </w:r>
            <w:r w:rsidRPr="002B074C">
              <w:rPr>
                <w:i/>
                <w:lang w:val="en-US"/>
              </w:rPr>
              <w:t>www</w:t>
            </w:r>
            <w:r w:rsidRPr="002B074C">
              <w:rPr>
                <w:i/>
              </w:rPr>
              <w:t>.</w:t>
            </w:r>
            <w:r w:rsidRPr="002B074C">
              <w:rPr>
                <w:i/>
                <w:lang w:val="en-US"/>
              </w:rPr>
              <w:t>mihadm</w:t>
            </w:r>
            <w:r w:rsidRPr="002B074C">
              <w:rPr>
                <w:i/>
              </w:rPr>
              <w:t>.</w:t>
            </w:r>
            <w:r w:rsidRPr="002B074C">
              <w:rPr>
                <w:i/>
                <w:lang w:val="en-US"/>
              </w:rPr>
              <w:t>com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Порядок пересмотра цены договора в сторону увеличения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Размер арендной платы может быть изменен Арендодателем в одностороннем порядке в случаях:</w:t>
            </w:r>
          </w:p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 изменении нормативных правовых актов, определяющих исчисление арендной платы, порядок и условия её внесения,</w:t>
            </w:r>
          </w:p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- при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изменении рыночной конъюнктуры, но не чаще чем один раз в год.</w:t>
            </w:r>
          </w:p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Арендодатель письменно уведомляет Арендатора об изменении размера арендной платы не позднее одного месяца до установленного в Договоре срока внесения арендной платы. Данное уведомление является неотъемлемой частью Договора.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Форма, порядок и сроки оплаты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Арендатор обязан вносить арендную плату ежемесячно до 10 числа текущего месяца на основании Договора аренды по безналичному расчету на счет, указанный в Договоре аренды.</w:t>
            </w:r>
          </w:p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Арендная плата за имущество, взимается со дня принятия имущества по акту приема-передачи.</w:t>
            </w:r>
          </w:p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 случае невнесения Арендатором платежей в установленные сроки, начисляется пеня в размере одной трехсотой ставки  Центрального Банка РФ действующей в это время, от неуплаченной суммы арендной платы за каждый день просрочки. Сумма пени уплачивается помимо причитающихся к уплате сумм арендной платы по отдельным реквизитам, согласно выставленным счетам Арендодателя.</w:t>
            </w:r>
          </w:p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Уплата пени, установленной Договором аренды, не освобождает Стороны от выполнения лежащих на них обязательств или устранения нарушений, а также возмещения причиненных ими убытков.</w:t>
            </w:r>
          </w:p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right="34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Возмещение затрат по коммунальным услугам не включается в сумму арендной платы и производится по отдельному Договору на возмещение затрат</w:t>
            </w:r>
            <w:r>
              <w:rPr>
                <w:b w:val="0"/>
                <w:bCs/>
                <w:iCs/>
                <w:sz w:val="24"/>
                <w:szCs w:val="24"/>
              </w:rPr>
              <w:t>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lastRenderedPageBreak/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rPr>
                <w:bCs/>
              </w:rPr>
            </w:pPr>
            <w:r w:rsidRPr="002B074C">
              <w:rPr>
                <w:bCs/>
              </w:rPr>
              <w:t>Место подачи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3C4BAC" w:rsidRDefault="001C67C9" w:rsidP="00DC4E7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Заявки на участие в аукционе в письменной форме подаются по адресу организатора торгов.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Порядок и дата начала срока пода</w:t>
            </w:r>
            <w:r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Начиная с </w:t>
            </w:r>
            <w:r>
              <w:rPr>
                <w:b w:val="0"/>
                <w:bCs/>
                <w:iCs/>
                <w:sz w:val="24"/>
                <w:szCs w:val="24"/>
              </w:rPr>
              <w:t>«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>1</w:t>
            </w:r>
            <w:r>
              <w:rPr>
                <w:b w:val="0"/>
                <w:bCs/>
                <w:iCs/>
                <w:sz w:val="24"/>
                <w:szCs w:val="24"/>
              </w:rPr>
              <w:t>8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>» сентября 2019г по «</w:t>
            </w:r>
            <w:r>
              <w:rPr>
                <w:b w:val="0"/>
                <w:bCs/>
                <w:iCs/>
                <w:sz w:val="24"/>
                <w:szCs w:val="24"/>
              </w:rPr>
              <w:t>10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 xml:space="preserve">» октября </w:t>
            </w:r>
            <w:r>
              <w:rPr>
                <w:b w:val="0"/>
                <w:bCs/>
                <w:iCs/>
                <w:sz w:val="24"/>
                <w:szCs w:val="24"/>
              </w:rPr>
              <w:t>2019г</w:t>
            </w:r>
            <w:r>
              <w:rPr>
                <w:b w:val="0"/>
                <w:bCs/>
                <w:iCs/>
                <w:sz w:val="24"/>
                <w:szCs w:val="24"/>
              </w:rPr>
              <w:br/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с 08 час.00 мин. до 17 час. 00 мин. (время </w:t>
            </w:r>
            <w:r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>Дата и время окончания срока пода</w:t>
            </w:r>
            <w:r>
              <w:rPr>
                <w:bCs/>
              </w:rPr>
              <w:t>чи заявок на участие в аукционе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left="-250" w:firstLine="250"/>
              <w:jc w:val="both"/>
              <w:rPr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>«</w:t>
            </w:r>
            <w:r>
              <w:rPr>
                <w:b w:val="0"/>
                <w:bCs/>
                <w:iCs/>
                <w:sz w:val="24"/>
                <w:szCs w:val="24"/>
              </w:rPr>
              <w:t>10</w:t>
            </w:r>
            <w:r w:rsidRPr="00765321">
              <w:rPr>
                <w:b w:val="0"/>
                <w:bCs/>
                <w:iCs/>
                <w:sz w:val="24"/>
                <w:szCs w:val="24"/>
              </w:rPr>
              <w:t>» октября 2019</w:t>
            </w:r>
            <w:r>
              <w:rPr>
                <w:b w:val="0"/>
                <w:bCs/>
                <w:iCs/>
                <w:sz w:val="24"/>
                <w:szCs w:val="24"/>
              </w:rPr>
              <w:t>г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в 17 час. 00 мин. (время </w:t>
            </w:r>
            <w:r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)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autoSpaceDE w:val="0"/>
              <w:autoSpaceDN w:val="0"/>
              <w:adjustRightInd w:val="0"/>
              <w:rPr>
                <w:bCs/>
              </w:rPr>
            </w:pPr>
            <w:r w:rsidRPr="002B074C">
              <w:rPr>
                <w:bCs/>
              </w:rPr>
              <w:t xml:space="preserve">Даты начала и окончания предоставления участникам аукциона разъяснений положений </w:t>
            </w:r>
            <w:r>
              <w:rPr>
                <w:bCs/>
              </w:rPr>
              <w:t>аукционной документации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с </w:t>
            </w:r>
            <w:r>
              <w:rPr>
                <w:b w:val="0"/>
                <w:bCs/>
                <w:iCs/>
                <w:sz w:val="24"/>
                <w:szCs w:val="24"/>
              </w:rPr>
              <w:t>«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>1</w:t>
            </w:r>
            <w:r>
              <w:rPr>
                <w:b w:val="0"/>
                <w:bCs/>
                <w:iCs/>
                <w:sz w:val="24"/>
                <w:szCs w:val="24"/>
              </w:rPr>
              <w:t>8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>» сентября 2019г по «</w:t>
            </w:r>
            <w:r>
              <w:rPr>
                <w:b w:val="0"/>
                <w:bCs/>
                <w:iCs/>
                <w:sz w:val="24"/>
                <w:szCs w:val="24"/>
              </w:rPr>
              <w:t>10</w:t>
            </w:r>
            <w:r w:rsidRPr="009434A2">
              <w:rPr>
                <w:b w:val="0"/>
                <w:bCs/>
                <w:iCs/>
                <w:sz w:val="24"/>
                <w:szCs w:val="24"/>
              </w:rPr>
              <w:t>» октября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 2019г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 с 08 час.00 мин. до 17 час. 00 мин. (время </w:t>
            </w:r>
            <w:r>
              <w:rPr>
                <w:b w:val="0"/>
                <w:bCs/>
                <w:iCs/>
                <w:sz w:val="24"/>
                <w:szCs w:val="24"/>
              </w:rPr>
              <w:t>местное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) ежедневно </w:t>
            </w:r>
            <w:r>
              <w:rPr>
                <w:b w:val="0"/>
                <w:bCs/>
                <w:iCs/>
                <w:sz w:val="24"/>
                <w:szCs w:val="24"/>
              </w:rPr>
              <w:t xml:space="preserve">каб.2-05 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по рабочим дням с перерывом на обед с 13ч. до 14ч.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Величина повышения начальной цены договора («шаг аукциона»)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jc w:val="both"/>
              <w:rPr>
                <w:color w:val="000000"/>
              </w:rPr>
            </w:pPr>
            <w:r w:rsidRPr="002B074C">
              <w:rPr>
                <w:rFonts w:eastAsia="Lucida Sans Unicode"/>
              </w:rPr>
              <w:t>Величина повышения начальной цены договора ("шаг аукциона") составляет 5% начальной (минимальной) цены договора (цены лота)</w:t>
            </w:r>
            <w:r w:rsidRPr="002B074C">
              <w:rPr>
                <w:color w:val="000000"/>
              </w:rPr>
              <w:t xml:space="preserve">:  </w:t>
            </w:r>
          </w:p>
          <w:p w:rsidR="001C67C9" w:rsidRPr="006A2F3F" w:rsidRDefault="001C67C9" w:rsidP="00DC4E71">
            <w:pPr>
              <w:jc w:val="both"/>
              <w:rPr>
                <w:color w:val="000000"/>
              </w:rPr>
            </w:pPr>
            <w:r w:rsidRPr="00347928">
              <w:rPr>
                <w:b/>
                <w:color w:val="000000"/>
              </w:rPr>
              <w:t>ЛОТ №</w:t>
            </w:r>
            <w:r>
              <w:rPr>
                <w:b/>
                <w:color w:val="000000"/>
              </w:rPr>
              <w:t>1</w:t>
            </w:r>
            <w:r w:rsidRPr="00347928">
              <w:rPr>
                <w:b/>
                <w:color w:val="000000"/>
              </w:rPr>
              <w:t>:</w:t>
            </w:r>
            <w:r>
              <w:rPr>
                <w:color w:val="000000"/>
              </w:rPr>
              <w:t xml:space="preserve"> 1010,94 (одна тысяча десять) рублей 94 копейки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Требование о внесении задатка, размер задатка,  </w:t>
            </w:r>
            <w:r>
              <w:rPr>
                <w:b w:val="0"/>
                <w:bCs/>
                <w:sz w:val="24"/>
                <w:szCs w:val="24"/>
                <w:lang w:eastAsia="ru-RU"/>
              </w:rPr>
              <w:t>срок и порядок внесения задатка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Задаток вносится в размер</w:t>
            </w:r>
            <w:r>
              <w:rPr>
                <w:color w:val="000000"/>
              </w:rPr>
              <w:t xml:space="preserve">е 20% </w:t>
            </w:r>
            <w:r w:rsidRPr="002B074C">
              <w:rPr>
                <w:color w:val="000000"/>
              </w:rPr>
              <w:t>от начальной цены лота</w:t>
            </w:r>
          </w:p>
          <w:p w:rsidR="001C67C9" w:rsidRDefault="001C67C9" w:rsidP="00DC4E71">
            <w:pPr>
              <w:rPr>
                <w:lang w:eastAsia="ar-SA"/>
              </w:rPr>
            </w:pPr>
            <w:r w:rsidRPr="00347928">
              <w:rPr>
                <w:b/>
                <w:lang w:eastAsia="ar-SA"/>
              </w:rPr>
              <w:t>ЛОТ №</w:t>
            </w:r>
            <w:r>
              <w:rPr>
                <w:b/>
                <w:lang w:eastAsia="ar-SA"/>
              </w:rPr>
              <w:t>1</w:t>
            </w:r>
            <w:r w:rsidRPr="00347928">
              <w:rPr>
                <w:b/>
                <w:lang w:eastAsia="ar-SA"/>
              </w:rPr>
              <w:t>:</w:t>
            </w:r>
            <w:r>
              <w:rPr>
                <w:lang w:eastAsia="ar-SA"/>
              </w:rPr>
              <w:t xml:space="preserve"> 4043,76 (четыре тысячи сорок три) рубля 76 копеек</w:t>
            </w:r>
          </w:p>
          <w:p w:rsidR="001C67C9" w:rsidRPr="00AE0D63" w:rsidRDefault="001C67C9" w:rsidP="00DC4E71">
            <w:pPr>
              <w:rPr>
                <w:lang w:eastAsia="ar-SA"/>
              </w:rPr>
            </w:pP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tabs>
                <w:tab w:val="left" w:pos="9356"/>
              </w:tabs>
              <w:autoSpaceDE w:val="0"/>
              <w:autoSpaceDN w:val="0"/>
              <w:adjustRightInd w:val="0"/>
              <w:ind w:right="-1"/>
              <w:rPr>
                <w:bCs/>
              </w:rPr>
            </w:pPr>
            <w:r w:rsidRPr="002B074C">
              <w:rPr>
                <w:bCs/>
              </w:rPr>
              <w:t>Счет, на который вносится  задаток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Суммы задатков перечисляются следующие реквизиты: </w:t>
            </w:r>
          </w:p>
          <w:p w:rsidR="001C67C9" w:rsidRPr="002B074C" w:rsidRDefault="001C67C9" w:rsidP="00DC4E71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Банк получателя:</w:t>
            </w:r>
          </w:p>
          <w:p w:rsidR="001C67C9" w:rsidRPr="002B074C" w:rsidRDefault="001C67C9" w:rsidP="00DC4E71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 xml:space="preserve">ОТДЕЛЕНИЕ   ВОЛГОГРАД Г.ВОЛГОГРАД </w:t>
            </w:r>
          </w:p>
          <w:p w:rsidR="001C67C9" w:rsidRPr="002B074C" w:rsidRDefault="001C67C9" w:rsidP="00DC4E71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БИК 041806001</w:t>
            </w:r>
          </w:p>
          <w:p w:rsidR="001C67C9" w:rsidRPr="002B074C" w:rsidRDefault="001C67C9" w:rsidP="00DC4E71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л/с 05293044210 при р/с 40302810400003000544</w:t>
            </w:r>
          </w:p>
          <w:p w:rsidR="001C67C9" w:rsidRPr="002B074C" w:rsidRDefault="001C67C9" w:rsidP="00DC4E71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Получатель: УФК по Волгоградской области (администрация городского округа город Михайловка)</w:t>
            </w:r>
          </w:p>
          <w:p w:rsidR="001C67C9" w:rsidRPr="002B074C" w:rsidRDefault="001C67C9" w:rsidP="00DC4E71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ИНН 3437500793  КПП343701001</w:t>
            </w:r>
          </w:p>
          <w:p w:rsidR="001C67C9" w:rsidRPr="002B074C" w:rsidRDefault="001C67C9" w:rsidP="00DC4E71">
            <w:pPr>
              <w:ind w:right="-143"/>
              <w:jc w:val="both"/>
              <w:rPr>
                <w:color w:val="000000"/>
              </w:rPr>
            </w:pPr>
            <w:r w:rsidRPr="002B074C">
              <w:rPr>
                <w:color w:val="000000"/>
              </w:rPr>
              <w:t>ОКТМО 18720000</w:t>
            </w:r>
          </w:p>
          <w:p w:rsidR="001C67C9" w:rsidRPr="002B074C" w:rsidRDefault="001C67C9" w:rsidP="00DC4E71">
            <w:pPr>
              <w:ind w:right="-143"/>
              <w:jc w:val="both"/>
              <w:rPr>
                <w:i/>
                <w:color w:val="000000"/>
              </w:rPr>
            </w:pPr>
            <w:r w:rsidRPr="002B074C">
              <w:rPr>
                <w:color w:val="000000"/>
              </w:rPr>
              <w:t>назначение платежа: задаток для участия в аукционе на право заключения договора аренды</w:t>
            </w:r>
            <w:r w:rsidRPr="002B074C">
              <w:rPr>
                <w:i/>
                <w:color w:val="000000"/>
              </w:rPr>
              <w:t xml:space="preserve"> </w:t>
            </w:r>
          </w:p>
          <w:p w:rsidR="001C67C9" w:rsidRPr="002B074C" w:rsidRDefault="001C67C9" w:rsidP="00DC4E71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color w:val="333333"/>
                <w:shd w:val="clear" w:color="auto" w:fill="FFFFFF"/>
              </w:rPr>
            </w:pPr>
            <w:r w:rsidRPr="002B074C">
              <w:t>Данное информационное сообщение является публичной офертой для заключения договора о задатке,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Дата, время, график проведения осмотра имущества, права на которое передаются по договору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2B074C" w:rsidRDefault="001C67C9" w:rsidP="00DC4E71">
            <w:pPr>
              <w:jc w:val="center"/>
              <w:rPr>
                <w:bCs/>
                <w:iCs/>
              </w:rPr>
            </w:pPr>
            <w:r w:rsidRPr="002B074C">
              <w:rPr>
                <w:bCs/>
                <w:iCs/>
              </w:rPr>
              <w:t>График проведения осмотра:</w:t>
            </w:r>
          </w:p>
          <w:p w:rsidR="001C67C9" w:rsidRPr="002B074C" w:rsidRDefault="001C67C9" w:rsidP="00DC4E71">
            <w:pPr>
              <w:jc w:val="center"/>
              <w:rPr>
                <w:bCs/>
                <w:iCs/>
              </w:rPr>
            </w:pPr>
          </w:p>
          <w:tbl>
            <w:tblPr>
              <w:tblW w:w="5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67"/>
              <w:gridCol w:w="2803"/>
            </w:tblGrid>
            <w:tr w:rsidR="001C67C9" w:rsidRPr="002B074C" w:rsidTr="00DC4E71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7C9" w:rsidRPr="002B074C" w:rsidRDefault="001C67C9" w:rsidP="00DC4E71">
                  <w:pPr>
                    <w:jc w:val="center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Дата осмотра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7C9" w:rsidRPr="002B074C" w:rsidRDefault="001C67C9" w:rsidP="00DC4E71">
                  <w:pPr>
                    <w:jc w:val="center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Время осмотра</w:t>
                  </w:r>
                </w:p>
              </w:tc>
            </w:tr>
            <w:tr w:rsidR="001C67C9" w:rsidRPr="002B074C" w:rsidTr="00DC4E71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7C9" w:rsidRPr="00765321" w:rsidRDefault="001C67C9" w:rsidP="00DC4E71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25</w:t>
                  </w:r>
                  <w:r w:rsidRPr="00765321">
                    <w:rPr>
                      <w:bCs/>
                      <w:iCs/>
                    </w:rPr>
                    <w:t>.09.2019г.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7C9" w:rsidRPr="002B074C" w:rsidRDefault="001C67C9" w:rsidP="00DC4E71">
                  <w:pPr>
                    <w:jc w:val="both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1C67C9" w:rsidRPr="002B074C" w:rsidTr="00DC4E71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7C9" w:rsidRPr="00765321" w:rsidRDefault="001C67C9" w:rsidP="00DC4E71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02</w:t>
                  </w:r>
                  <w:r w:rsidRPr="00765321">
                    <w:rPr>
                      <w:bCs/>
                      <w:iCs/>
                    </w:rPr>
                    <w:t>.</w:t>
                  </w:r>
                  <w:r>
                    <w:rPr>
                      <w:bCs/>
                      <w:iCs/>
                    </w:rPr>
                    <w:t>10</w:t>
                  </w:r>
                  <w:r w:rsidRPr="00765321">
                    <w:rPr>
                      <w:bCs/>
                      <w:iCs/>
                    </w:rPr>
                    <w:t>.2019г.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67C9" w:rsidRPr="002B074C" w:rsidRDefault="001C67C9" w:rsidP="00DC4E71">
                  <w:pPr>
                    <w:jc w:val="both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  <w:tr w:rsidR="001C67C9" w:rsidRPr="002B074C" w:rsidTr="00DC4E71">
              <w:trPr>
                <w:jc w:val="center"/>
              </w:trPr>
              <w:tc>
                <w:tcPr>
                  <w:tcW w:w="28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7C9" w:rsidRPr="00765321" w:rsidRDefault="001C67C9" w:rsidP="00DC4E71">
                  <w:pPr>
                    <w:jc w:val="both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09</w:t>
                  </w:r>
                  <w:r w:rsidRPr="00765321">
                    <w:rPr>
                      <w:bCs/>
                      <w:iCs/>
                    </w:rPr>
                    <w:t>.</w:t>
                  </w:r>
                  <w:r>
                    <w:rPr>
                      <w:bCs/>
                      <w:iCs/>
                    </w:rPr>
                    <w:t>10</w:t>
                  </w:r>
                  <w:r w:rsidRPr="00765321">
                    <w:rPr>
                      <w:bCs/>
                      <w:iCs/>
                    </w:rPr>
                    <w:t>.2019г.</w:t>
                  </w:r>
                </w:p>
              </w:tc>
              <w:tc>
                <w:tcPr>
                  <w:tcW w:w="2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7C9" w:rsidRPr="002B074C" w:rsidRDefault="001C67C9" w:rsidP="00DC4E71">
                  <w:pPr>
                    <w:jc w:val="both"/>
                    <w:rPr>
                      <w:bCs/>
                      <w:iCs/>
                    </w:rPr>
                  </w:pPr>
                  <w:r w:rsidRPr="002B074C">
                    <w:rPr>
                      <w:bCs/>
                      <w:iCs/>
                    </w:rPr>
                    <w:t>С 10.00 до 16.00 часов</w:t>
                  </w:r>
                </w:p>
              </w:tc>
            </w:tr>
          </w:tbl>
          <w:p w:rsidR="001C67C9" w:rsidRPr="002B074C" w:rsidRDefault="001C67C9" w:rsidP="00DC4E71">
            <w:pPr>
              <w:jc w:val="both"/>
              <w:rPr>
                <w:bCs/>
                <w:i/>
                <w:iCs/>
              </w:rPr>
            </w:pPr>
            <w:r w:rsidRPr="002B074C">
              <w:rPr>
                <w:bCs/>
                <w:iCs/>
              </w:rPr>
              <w:t xml:space="preserve">Контактное лицо: </w:t>
            </w:r>
            <w:r>
              <w:rPr>
                <w:bCs/>
                <w:iCs/>
              </w:rPr>
              <w:t>Ускова Ольга Николаевна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победитель аукциона должен подписать проект договора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Не менее 10-ти (десяти) но не более 20 –ти (двадцати) дней  со дня размещения протокола на официальном сайте торгов протокола аукциона, </w:t>
            </w:r>
            <w:r w:rsidRPr="002B074C">
              <w:rPr>
                <w:b w:val="0"/>
                <w:sz w:val="24"/>
                <w:szCs w:val="24"/>
              </w:rPr>
              <w:t>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>Срок, в течение которого организатор аукциона вправе отказаться от проведения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sz w:val="24"/>
                <w:szCs w:val="24"/>
              </w:rPr>
            </w:pP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Организатор аукциона вправе отказаться от проведения аукциона не позднее чем за 5 дней до даты окончания срока подачи заявок на участие в аукционе, т.е. </w:t>
            </w:r>
            <w:r>
              <w:rPr>
                <w:b w:val="0"/>
                <w:bCs/>
                <w:iCs/>
                <w:sz w:val="24"/>
                <w:szCs w:val="24"/>
              </w:rPr>
              <w:t>до «05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 xml:space="preserve">» </w:t>
            </w:r>
            <w:r>
              <w:rPr>
                <w:b w:val="0"/>
                <w:bCs/>
                <w:iCs/>
                <w:sz w:val="24"/>
                <w:szCs w:val="24"/>
              </w:rPr>
              <w:t>октября 2019</w:t>
            </w:r>
            <w:r w:rsidRPr="002B074C">
              <w:rPr>
                <w:b w:val="0"/>
                <w:bCs/>
                <w:iCs/>
                <w:sz w:val="24"/>
                <w:szCs w:val="24"/>
              </w:rPr>
              <w:t>г.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 w:rsidRPr="002B074C">
              <w:rPr>
                <w:bCs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2B074C">
              <w:rPr>
                <w:b w:val="0"/>
                <w:bCs/>
                <w:sz w:val="24"/>
                <w:szCs w:val="24"/>
                <w:lang w:eastAsia="ru-RU"/>
              </w:rPr>
              <w:t xml:space="preserve">Срок, в течение которого </w:t>
            </w:r>
            <w:r w:rsidRPr="002B074C">
              <w:rPr>
                <w:b w:val="0"/>
                <w:sz w:val="24"/>
                <w:szCs w:val="24"/>
              </w:rPr>
              <w:lastRenderedPageBreak/>
              <w:t>организатор аукциона вправе принять решение о внесении изменений в извещение о проведении аукциона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2B074C" w:rsidRDefault="001C67C9" w:rsidP="00DC4E71">
            <w:pPr>
              <w:pStyle w:val="1"/>
              <w:numPr>
                <w:ilvl w:val="0"/>
                <w:numId w:val="0"/>
              </w:numPr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2B074C">
              <w:rPr>
                <w:b w:val="0"/>
                <w:sz w:val="24"/>
                <w:szCs w:val="24"/>
              </w:rPr>
              <w:lastRenderedPageBreak/>
              <w:t xml:space="preserve">Организатор аукциона вправе принять решение о внесении </w:t>
            </w:r>
            <w:r w:rsidRPr="002B074C">
              <w:rPr>
                <w:b w:val="0"/>
                <w:sz w:val="24"/>
                <w:szCs w:val="24"/>
              </w:rPr>
              <w:lastRenderedPageBreak/>
              <w:t>изменений в извещение о проведении аукциона не позднее чем за 5 дней до даты окончания подачи заявок на участие в аукционе, т.е. д</w:t>
            </w:r>
            <w:r>
              <w:rPr>
                <w:b w:val="0"/>
                <w:sz w:val="24"/>
                <w:szCs w:val="24"/>
              </w:rPr>
              <w:t xml:space="preserve">о «05» </w:t>
            </w:r>
            <w:r>
              <w:rPr>
                <w:b w:val="0"/>
                <w:bCs/>
                <w:iCs/>
                <w:sz w:val="24"/>
                <w:szCs w:val="24"/>
              </w:rPr>
              <w:t>октября</w:t>
            </w:r>
            <w:r>
              <w:rPr>
                <w:b w:val="0"/>
                <w:sz w:val="24"/>
                <w:szCs w:val="24"/>
              </w:rPr>
              <w:t xml:space="preserve"> 2019</w:t>
            </w:r>
            <w:r w:rsidRPr="002B074C">
              <w:rPr>
                <w:b w:val="0"/>
                <w:sz w:val="24"/>
                <w:szCs w:val="24"/>
              </w:rPr>
              <w:t>г.</w:t>
            </w:r>
            <w:r w:rsidRPr="00A959DA"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 xml:space="preserve">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</w:t>
            </w:r>
            <w:r>
              <w:rPr>
                <w:rFonts w:eastAsia="Calibri"/>
                <w:b w:val="0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1C67C9" w:rsidRPr="002B074C" w:rsidTr="00DC4E7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2B074C" w:rsidRDefault="001C67C9" w:rsidP="00DC4E71">
            <w:pPr>
              <w:spacing w:before="100" w:beforeAutospacing="1" w:after="100" w:afterAutospacing="1"/>
              <w:ind w:left="18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C21B24" w:rsidRDefault="001C67C9" w:rsidP="00DC4E71">
            <w:pPr>
              <w:pStyle w:val="1"/>
              <w:numPr>
                <w:ilvl w:val="0"/>
                <w:numId w:val="0"/>
              </w:numPr>
              <w:jc w:val="left"/>
              <w:rPr>
                <w:b w:val="0"/>
                <w:bCs/>
                <w:sz w:val="24"/>
                <w:szCs w:val="24"/>
                <w:lang w:eastAsia="ru-RU"/>
              </w:rPr>
            </w:pPr>
            <w:r w:rsidRPr="00C21B24">
              <w:rPr>
                <w:b w:val="0"/>
                <w:bCs/>
                <w:sz w:val="24"/>
                <w:szCs w:val="24"/>
                <w:lang w:eastAsia="ru-RU"/>
              </w:rPr>
              <w:t>Условия проведения торгов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7C9" w:rsidRPr="00C21B24" w:rsidRDefault="001C67C9" w:rsidP="00DC4E71">
            <w:pPr>
              <w:pStyle w:val="1"/>
              <w:numPr>
                <w:ilvl w:val="0"/>
                <w:numId w:val="0"/>
              </w:numPr>
              <w:ind w:left="-49"/>
              <w:jc w:val="both"/>
              <w:rPr>
                <w:b w:val="0"/>
                <w:bCs/>
                <w:iCs/>
                <w:sz w:val="24"/>
                <w:szCs w:val="24"/>
              </w:rPr>
            </w:pPr>
            <w:r w:rsidRPr="00C21B24">
              <w:rPr>
                <w:b w:val="0"/>
                <w:sz w:val="24"/>
                <w:szCs w:val="24"/>
                <w:lang w:eastAsia="ru-RU"/>
              </w:rPr>
              <w:t>для субъектов малого и среднего предпринимательства</w:t>
            </w:r>
          </w:p>
        </w:tc>
      </w:tr>
    </w:tbl>
    <w:p w:rsidR="00594E2C" w:rsidRDefault="00594E2C" w:rsidP="00594E2C">
      <w:pPr>
        <w:tabs>
          <w:tab w:val="left" w:pos="-142"/>
          <w:tab w:val="left" w:pos="5535"/>
        </w:tabs>
        <w:ind w:left="-426"/>
        <w:jc w:val="both"/>
      </w:pPr>
      <w:bookmarkStart w:id="0" w:name="_GoBack"/>
      <w:bookmarkEnd w:id="0"/>
    </w:p>
    <w:p w:rsidR="00594E2C" w:rsidRDefault="00594E2C" w:rsidP="00594E2C">
      <w:pPr>
        <w:tabs>
          <w:tab w:val="left" w:pos="-142"/>
          <w:tab w:val="left" w:pos="5535"/>
        </w:tabs>
        <w:ind w:left="-426"/>
        <w:jc w:val="both"/>
      </w:pPr>
    </w:p>
    <w:p w:rsidR="00594E2C" w:rsidRDefault="00594E2C" w:rsidP="00594E2C">
      <w:pPr>
        <w:tabs>
          <w:tab w:val="left" w:pos="-142"/>
          <w:tab w:val="left" w:pos="5535"/>
        </w:tabs>
        <w:ind w:left="-426"/>
        <w:jc w:val="both"/>
      </w:pPr>
    </w:p>
    <w:p w:rsidR="00594E2C" w:rsidRDefault="00594E2C" w:rsidP="00594E2C">
      <w:pPr>
        <w:tabs>
          <w:tab w:val="left" w:pos="-142"/>
          <w:tab w:val="left" w:pos="5535"/>
        </w:tabs>
        <w:ind w:left="-426"/>
        <w:jc w:val="both"/>
      </w:pPr>
      <w:r>
        <w:t xml:space="preserve">Начальник отдела по имуществу </w:t>
      </w:r>
    </w:p>
    <w:p w:rsidR="00594E2C" w:rsidRDefault="00594E2C" w:rsidP="00594E2C">
      <w:pPr>
        <w:tabs>
          <w:tab w:val="left" w:pos="-142"/>
          <w:tab w:val="left" w:pos="5535"/>
        </w:tabs>
        <w:ind w:left="-426"/>
        <w:jc w:val="both"/>
        <w:rPr>
          <w:b/>
        </w:rPr>
      </w:pPr>
      <w:r>
        <w:t>иземлепользованию                                                                                                 А.Н.Колесникова</w:t>
      </w:r>
      <w:r>
        <w:tab/>
        <w:t xml:space="preserve">  </w:t>
      </w:r>
      <w:r>
        <w:tab/>
      </w:r>
      <w:r>
        <w:tab/>
      </w:r>
    </w:p>
    <w:p w:rsidR="00594E2C" w:rsidRDefault="00594E2C" w:rsidP="00594E2C">
      <w:pPr>
        <w:widowControl w:val="0"/>
        <w:jc w:val="center"/>
        <w:rPr>
          <w:b/>
        </w:rPr>
      </w:pPr>
    </w:p>
    <w:p w:rsidR="00594E2C" w:rsidRPr="002B074C" w:rsidRDefault="00594E2C" w:rsidP="00594E2C">
      <w:pPr>
        <w:widowControl w:val="0"/>
        <w:jc w:val="center"/>
        <w:rPr>
          <w:b/>
        </w:rPr>
      </w:pPr>
    </w:p>
    <w:p w:rsidR="00594E2C" w:rsidRDefault="00594E2C" w:rsidP="00D62D58">
      <w:pPr>
        <w:widowControl w:val="0"/>
        <w:jc w:val="center"/>
        <w:rPr>
          <w:b/>
        </w:rPr>
      </w:pPr>
    </w:p>
    <w:p w:rsidR="00594E2C" w:rsidRDefault="00594E2C" w:rsidP="00D62D58">
      <w:pPr>
        <w:widowControl w:val="0"/>
        <w:jc w:val="center"/>
        <w:rPr>
          <w:b/>
        </w:rPr>
      </w:pPr>
    </w:p>
    <w:p w:rsidR="00594E2C" w:rsidRPr="002B074C" w:rsidRDefault="00594E2C" w:rsidP="00D62D58">
      <w:pPr>
        <w:widowControl w:val="0"/>
        <w:jc w:val="center"/>
        <w:rPr>
          <w:b/>
        </w:rPr>
      </w:pPr>
    </w:p>
    <w:sectPr w:rsidR="00594E2C" w:rsidRPr="002B074C" w:rsidSect="004B0B3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62D58"/>
    <w:rsid w:val="00002715"/>
    <w:rsid w:val="00003658"/>
    <w:rsid w:val="00013AAB"/>
    <w:rsid w:val="00022E23"/>
    <w:rsid w:val="00024BF3"/>
    <w:rsid w:val="0004073D"/>
    <w:rsid w:val="000414C4"/>
    <w:rsid w:val="000452E8"/>
    <w:rsid w:val="00047C1A"/>
    <w:rsid w:val="00077020"/>
    <w:rsid w:val="00082E2A"/>
    <w:rsid w:val="00095758"/>
    <w:rsid w:val="000A73EF"/>
    <w:rsid w:val="000C0966"/>
    <w:rsid w:val="000D7CA8"/>
    <w:rsid w:val="000E2539"/>
    <w:rsid w:val="000F6B62"/>
    <w:rsid w:val="0010046A"/>
    <w:rsid w:val="00105992"/>
    <w:rsid w:val="00105D66"/>
    <w:rsid w:val="00105E75"/>
    <w:rsid w:val="00107796"/>
    <w:rsid w:val="00107804"/>
    <w:rsid w:val="001159D4"/>
    <w:rsid w:val="001207EE"/>
    <w:rsid w:val="0017651C"/>
    <w:rsid w:val="00185B9D"/>
    <w:rsid w:val="001875EE"/>
    <w:rsid w:val="0019287D"/>
    <w:rsid w:val="001969FB"/>
    <w:rsid w:val="001A3122"/>
    <w:rsid w:val="001A7E4E"/>
    <w:rsid w:val="001C0D4A"/>
    <w:rsid w:val="001C1CAE"/>
    <w:rsid w:val="001C4A01"/>
    <w:rsid w:val="001C67C9"/>
    <w:rsid w:val="001D6C58"/>
    <w:rsid w:val="001D7BF7"/>
    <w:rsid w:val="001E1786"/>
    <w:rsid w:val="001E649D"/>
    <w:rsid w:val="001F00CF"/>
    <w:rsid w:val="001F01EB"/>
    <w:rsid w:val="001F6761"/>
    <w:rsid w:val="001F7F46"/>
    <w:rsid w:val="00206503"/>
    <w:rsid w:val="00213A69"/>
    <w:rsid w:val="00240EAF"/>
    <w:rsid w:val="00243354"/>
    <w:rsid w:val="002524A5"/>
    <w:rsid w:val="00265DA8"/>
    <w:rsid w:val="0026609C"/>
    <w:rsid w:val="00267915"/>
    <w:rsid w:val="002765D6"/>
    <w:rsid w:val="00283334"/>
    <w:rsid w:val="002A2A00"/>
    <w:rsid w:val="002B074C"/>
    <w:rsid w:val="002B3774"/>
    <w:rsid w:val="002C1A39"/>
    <w:rsid w:val="002C1EE7"/>
    <w:rsid w:val="002C3015"/>
    <w:rsid w:val="002C71C8"/>
    <w:rsid w:val="002D73D6"/>
    <w:rsid w:val="00311B4E"/>
    <w:rsid w:val="003124CD"/>
    <w:rsid w:val="00320524"/>
    <w:rsid w:val="003266B0"/>
    <w:rsid w:val="00340845"/>
    <w:rsid w:val="00347928"/>
    <w:rsid w:val="003602A9"/>
    <w:rsid w:val="0036135D"/>
    <w:rsid w:val="003616EF"/>
    <w:rsid w:val="00375F7F"/>
    <w:rsid w:val="0038100A"/>
    <w:rsid w:val="00383D82"/>
    <w:rsid w:val="00384AB8"/>
    <w:rsid w:val="00391B88"/>
    <w:rsid w:val="003A6E32"/>
    <w:rsid w:val="003C5480"/>
    <w:rsid w:val="003E3F41"/>
    <w:rsid w:val="00404240"/>
    <w:rsid w:val="00424FC4"/>
    <w:rsid w:val="00446726"/>
    <w:rsid w:val="004519B4"/>
    <w:rsid w:val="0046690F"/>
    <w:rsid w:val="00473532"/>
    <w:rsid w:val="00473781"/>
    <w:rsid w:val="004737D2"/>
    <w:rsid w:val="00476628"/>
    <w:rsid w:val="004B0B34"/>
    <w:rsid w:val="004B107D"/>
    <w:rsid w:val="004C7C19"/>
    <w:rsid w:val="004D2A78"/>
    <w:rsid w:val="004E77BE"/>
    <w:rsid w:val="004F15CD"/>
    <w:rsid w:val="00501C8F"/>
    <w:rsid w:val="00502D63"/>
    <w:rsid w:val="005204AC"/>
    <w:rsid w:val="00524FD0"/>
    <w:rsid w:val="005343BC"/>
    <w:rsid w:val="005407AB"/>
    <w:rsid w:val="00542194"/>
    <w:rsid w:val="005550F6"/>
    <w:rsid w:val="00557406"/>
    <w:rsid w:val="005649A5"/>
    <w:rsid w:val="00571BB7"/>
    <w:rsid w:val="00575DCC"/>
    <w:rsid w:val="00576967"/>
    <w:rsid w:val="00584572"/>
    <w:rsid w:val="005876D2"/>
    <w:rsid w:val="00592433"/>
    <w:rsid w:val="00594E2C"/>
    <w:rsid w:val="00596252"/>
    <w:rsid w:val="005A45EF"/>
    <w:rsid w:val="005A4D92"/>
    <w:rsid w:val="005B125A"/>
    <w:rsid w:val="005B15D5"/>
    <w:rsid w:val="005B2433"/>
    <w:rsid w:val="005C3F8E"/>
    <w:rsid w:val="005D3777"/>
    <w:rsid w:val="005D7DFC"/>
    <w:rsid w:val="005E00B9"/>
    <w:rsid w:val="005E1369"/>
    <w:rsid w:val="005F37CB"/>
    <w:rsid w:val="00606CB2"/>
    <w:rsid w:val="00613E73"/>
    <w:rsid w:val="00626379"/>
    <w:rsid w:val="00632C28"/>
    <w:rsid w:val="0063465B"/>
    <w:rsid w:val="00660471"/>
    <w:rsid w:val="0068520C"/>
    <w:rsid w:val="00686979"/>
    <w:rsid w:val="00686DE5"/>
    <w:rsid w:val="00692CBD"/>
    <w:rsid w:val="00695C93"/>
    <w:rsid w:val="006A0406"/>
    <w:rsid w:val="006A2F3F"/>
    <w:rsid w:val="006A36EF"/>
    <w:rsid w:val="006C032E"/>
    <w:rsid w:val="006C3A7D"/>
    <w:rsid w:val="006C5529"/>
    <w:rsid w:val="006C6BB6"/>
    <w:rsid w:val="006C6F2F"/>
    <w:rsid w:val="006D0FFB"/>
    <w:rsid w:val="006E153E"/>
    <w:rsid w:val="006E5AE9"/>
    <w:rsid w:val="00701130"/>
    <w:rsid w:val="007068B9"/>
    <w:rsid w:val="007116F4"/>
    <w:rsid w:val="007120EA"/>
    <w:rsid w:val="007167CA"/>
    <w:rsid w:val="00722E4B"/>
    <w:rsid w:val="00723026"/>
    <w:rsid w:val="0072736C"/>
    <w:rsid w:val="00730D8C"/>
    <w:rsid w:val="007403AB"/>
    <w:rsid w:val="00742866"/>
    <w:rsid w:val="00756010"/>
    <w:rsid w:val="00787549"/>
    <w:rsid w:val="0079159A"/>
    <w:rsid w:val="00794514"/>
    <w:rsid w:val="007A004D"/>
    <w:rsid w:val="007B40D1"/>
    <w:rsid w:val="007B6C6B"/>
    <w:rsid w:val="007B7A39"/>
    <w:rsid w:val="007C2AB4"/>
    <w:rsid w:val="007D3222"/>
    <w:rsid w:val="007F2F31"/>
    <w:rsid w:val="007F7E26"/>
    <w:rsid w:val="008076C2"/>
    <w:rsid w:val="00807A92"/>
    <w:rsid w:val="00814E31"/>
    <w:rsid w:val="00816C1E"/>
    <w:rsid w:val="00822657"/>
    <w:rsid w:val="00825514"/>
    <w:rsid w:val="00836111"/>
    <w:rsid w:val="0084183F"/>
    <w:rsid w:val="0084266D"/>
    <w:rsid w:val="00843302"/>
    <w:rsid w:val="00847320"/>
    <w:rsid w:val="00852293"/>
    <w:rsid w:val="00860E8C"/>
    <w:rsid w:val="00861031"/>
    <w:rsid w:val="00874217"/>
    <w:rsid w:val="00875D0C"/>
    <w:rsid w:val="00877F48"/>
    <w:rsid w:val="00880991"/>
    <w:rsid w:val="008950E5"/>
    <w:rsid w:val="00895FB6"/>
    <w:rsid w:val="00896683"/>
    <w:rsid w:val="008A1D38"/>
    <w:rsid w:val="008A4947"/>
    <w:rsid w:val="008C3C79"/>
    <w:rsid w:val="008D4D62"/>
    <w:rsid w:val="008D6646"/>
    <w:rsid w:val="008E0567"/>
    <w:rsid w:val="008E5E9E"/>
    <w:rsid w:val="008E696E"/>
    <w:rsid w:val="008F2003"/>
    <w:rsid w:val="008F3B61"/>
    <w:rsid w:val="00903E1B"/>
    <w:rsid w:val="009120F8"/>
    <w:rsid w:val="00917910"/>
    <w:rsid w:val="00921ADA"/>
    <w:rsid w:val="0093153B"/>
    <w:rsid w:val="009434A2"/>
    <w:rsid w:val="009446CF"/>
    <w:rsid w:val="0094518E"/>
    <w:rsid w:val="00952A45"/>
    <w:rsid w:val="00986C4A"/>
    <w:rsid w:val="009952EA"/>
    <w:rsid w:val="009A2E46"/>
    <w:rsid w:val="009A2E9B"/>
    <w:rsid w:val="009B1354"/>
    <w:rsid w:val="009B28E5"/>
    <w:rsid w:val="009C0B88"/>
    <w:rsid w:val="009D0EDB"/>
    <w:rsid w:val="009E1559"/>
    <w:rsid w:val="00A010A1"/>
    <w:rsid w:val="00A03BD3"/>
    <w:rsid w:val="00A07B42"/>
    <w:rsid w:val="00A167F1"/>
    <w:rsid w:val="00A2129F"/>
    <w:rsid w:val="00A27E7D"/>
    <w:rsid w:val="00A457B1"/>
    <w:rsid w:val="00A57BB4"/>
    <w:rsid w:val="00A6070B"/>
    <w:rsid w:val="00A815F5"/>
    <w:rsid w:val="00A82EBF"/>
    <w:rsid w:val="00A91604"/>
    <w:rsid w:val="00A91F7F"/>
    <w:rsid w:val="00AD0308"/>
    <w:rsid w:val="00AE6CE7"/>
    <w:rsid w:val="00AF0FB3"/>
    <w:rsid w:val="00AF17B8"/>
    <w:rsid w:val="00AF4A4C"/>
    <w:rsid w:val="00B01081"/>
    <w:rsid w:val="00B01F56"/>
    <w:rsid w:val="00B1782D"/>
    <w:rsid w:val="00B42D41"/>
    <w:rsid w:val="00B46074"/>
    <w:rsid w:val="00B66BA6"/>
    <w:rsid w:val="00B72AD7"/>
    <w:rsid w:val="00B90FCA"/>
    <w:rsid w:val="00B934B6"/>
    <w:rsid w:val="00B936E6"/>
    <w:rsid w:val="00BA235B"/>
    <w:rsid w:val="00BC14C2"/>
    <w:rsid w:val="00BC2F89"/>
    <w:rsid w:val="00BC30A8"/>
    <w:rsid w:val="00BE5EFA"/>
    <w:rsid w:val="00BF0BE9"/>
    <w:rsid w:val="00BF12EA"/>
    <w:rsid w:val="00C006CC"/>
    <w:rsid w:val="00C0420F"/>
    <w:rsid w:val="00C23EB2"/>
    <w:rsid w:val="00C27704"/>
    <w:rsid w:val="00C44726"/>
    <w:rsid w:val="00C54859"/>
    <w:rsid w:val="00C555C4"/>
    <w:rsid w:val="00C61E00"/>
    <w:rsid w:val="00C67D98"/>
    <w:rsid w:val="00C71558"/>
    <w:rsid w:val="00C7221A"/>
    <w:rsid w:val="00C72A01"/>
    <w:rsid w:val="00C73CDF"/>
    <w:rsid w:val="00C770F4"/>
    <w:rsid w:val="00C778EC"/>
    <w:rsid w:val="00C92B97"/>
    <w:rsid w:val="00C95CBB"/>
    <w:rsid w:val="00CB22D9"/>
    <w:rsid w:val="00CC02A3"/>
    <w:rsid w:val="00CC0D28"/>
    <w:rsid w:val="00CC556A"/>
    <w:rsid w:val="00CC6B95"/>
    <w:rsid w:val="00D05356"/>
    <w:rsid w:val="00D13BAC"/>
    <w:rsid w:val="00D13C43"/>
    <w:rsid w:val="00D15163"/>
    <w:rsid w:val="00D323BE"/>
    <w:rsid w:val="00D343BF"/>
    <w:rsid w:val="00D41923"/>
    <w:rsid w:val="00D47DF9"/>
    <w:rsid w:val="00D52FAE"/>
    <w:rsid w:val="00D53636"/>
    <w:rsid w:val="00D540AF"/>
    <w:rsid w:val="00D607AC"/>
    <w:rsid w:val="00D62D58"/>
    <w:rsid w:val="00D64768"/>
    <w:rsid w:val="00D6707C"/>
    <w:rsid w:val="00D77184"/>
    <w:rsid w:val="00D85C54"/>
    <w:rsid w:val="00D869B1"/>
    <w:rsid w:val="00D90DE8"/>
    <w:rsid w:val="00D975E9"/>
    <w:rsid w:val="00DA7136"/>
    <w:rsid w:val="00DB1881"/>
    <w:rsid w:val="00DC0C23"/>
    <w:rsid w:val="00DC62B7"/>
    <w:rsid w:val="00DD075A"/>
    <w:rsid w:val="00DE7659"/>
    <w:rsid w:val="00DF38B4"/>
    <w:rsid w:val="00E00574"/>
    <w:rsid w:val="00E076A2"/>
    <w:rsid w:val="00E14BF5"/>
    <w:rsid w:val="00E16683"/>
    <w:rsid w:val="00E17B65"/>
    <w:rsid w:val="00E4540C"/>
    <w:rsid w:val="00E603E0"/>
    <w:rsid w:val="00E67FD4"/>
    <w:rsid w:val="00E73543"/>
    <w:rsid w:val="00E73DA7"/>
    <w:rsid w:val="00E856AA"/>
    <w:rsid w:val="00E85CBC"/>
    <w:rsid w:val="00E96D9B"/>
    <w:rsid w:val="00E97A5B"/>
    <w:rsid w:val="00EA07EF"/>
    <w:rsid w:val="00EC2A8F"/>
    <w:rsid w:val="00EC2B64"/>
    <w:rsid w:val="00EC34AF"/>
    <w:rsid w:val="00ED1EBD"/>
    <w:rsid w:val="00ED3DE7"/>
    <w:rsid w:val="00ED505B"/>
    <w:rsid w:val="00ED603F"/>
    <w:rsid w:val="00EE6C28"/>
    <w:rsid w:val="00EE78ED"/>
    <w:rsid w:val="00EF00C0"/>
    <w:rsid w:val="00EF20A2"/>
    <w:rsid w:val="00EF5A74"/>
    <w:rsid w:val="00EF5E06"/>
    <w:rsid w:val="00F0477A"/>
    <w:rsid w:val="00F1283E"/>
    <w:rsid w:val="00F13528"/>
    <w:rsid w:val="00F14DB4"/>
    <w:rsid w:val="00F238C6"/>
    <w:rsid w:val="00F66205"/>
    <w:rsid w:val="00F665FB"/>
    <w:rsid w:val="00F70CB8"/>
    <w:rsid w:val="00F7213D"/>
    <w:rsid w:val="00F7668A"/>
    <w:rsid w:val="00F85C02"/>
    <w:rsid w:val="00F87AFF"/>
    <w:rsid w:val="00F9543C"/>
    <w:rsid w:val="00FA1DEE"/>
    <w:rsid w:val="00FA3C7D"/>
    <w:rsid w:val="00FA7D4F"/>
    <w:rsid w:val="00FB200C"/>
    <w:rsid w:val="00FB3DB6"/>
    <w:rsid w:val="00FB7ABF"/>
    <w:rsid w:val="00FC0930"/>
    <w:rsid w:val="00FC419A"/>
    <w:rsid w:val="00FC652C"/>
    <w:rsid w:val="00FD1F7A"/>
    <w:rsid w:val="00FD6107"/>
    <w:rsid w:val="00FE27CD"/>
    <w:rsid w:val="00FE6E30"/>
    <w:rsid w:val="00FF1DFC"/>
    <w:rsid w:val="00FF5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62D58"/>
    <w:pPr>
      <w:keepNext/>
      <w:numPr>
        <w:numId w:val="1"/>
      </w:numPr>
      <w:suppressAutoHyphens/>
      <w:jc w:val="center"/>
      <w:outlineLvl w:val="0"/>
    </w:pPr>
    <w:rPr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D62D58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D62D5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D62D5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unhideWhenUsed/>
    <w:qFormat/>
    <w:rsid w:val="00D62D58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D62D58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62D58"/>
    <w:pPr>
      <w:numPr>
        <w:ilvl w:val="6"/>
        <w:numId w:val="1"/>
      </w:numPr>
      <w:suppressAutoHyphens/>
      <w:spacing w:before="240" w:after="60"/>
      <w:outlineLvl w:val="6"/>
    </w:pPr>
    <w:rPr>
      <w:lang w:eastAsia="ar-SA"/>
    </w:rPr>
  </w:style>
  <w:style w:type="paragraph" w:styleId="8">
    <w:name w:val="heading 8"/>
    <w:basedOn w:val="a"/>
    <w:next w:val="a"/>
    <w:link w:val="80"/>
    <w:uiPriority w:val="99"/>
    <w:unhideWhenUsed/>
    <w:qFormat/>
    <w:rsid w:val="00D62D58"/>
    <w:pPr>
      <w:numPr>
        <w:ilvl w:val="7"/>
        <w:numId w:val="1"/>
      </w:numPr>
      <w:suppressAutoHyphens/>
      <w:spacing w:before="240" w:after="60"/>
      <w:outlineLvl w:val="7"/>
    </w:pPr>
    <w:rPr>
      <w:i/>
      <w:iCs/>
      <w:lang w:eastAsia="ar-SA"/>
    </w:rPr>
  </w:style>
  <w:style w:type="paragraph" w:styleId="9">
    <w:name w:val="heading 9"/>
    <w:basedOn w:val="a"/>
    <w:next w:val="a"/>
    <w:link w:val="90"/>
    <w:uiPriority w:val="99"/>
    <w:unhideWhenUsed/>
    <w:qFormat/>
    <w:rsid w:val="00D62D58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62D5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D62D5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D62D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62D5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D62D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62D5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semiHidden/>
    <w:rsid w:val="00D62D58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D62D58"/>
    <w:rPr>
      <w:rFonts w:ascii="Cambria" w:eastAsia="Times New Roman" w:hAnsi="Cambria" w:cs="Times New Roman"/>
      <w:lang w:eastAsia="ar-SA"/>
    </w:rPr>
  </w:style>
  <w:style w:type="character" w:styleId="a3">
    <w:name w:val="Hyperlink"/>
    <w:basedOn w:val="a0"/>
    <w:unhideWhenUsed/>
    <w:rsid w:val="00D62D58"/>
    <w:rPr>
      <w:strike w:val="0"/>
      <w:dstrike w:val="0"/>
      <w:color w:val="1F639B"/>
      <w:u w:val="none"/>
      <w:effect w:val="none"/>
    </w:rPr>
  </w:style>
  <w:style w:type="paragraph" w:styleId="a4">
    <w:name w:val="Subtitle"/>
    <w:basedOn w:val="a"/>
    <w:link w:val="a5"/>
    <w:qFormat/>
    <w:rsid w:val="00D62D5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5">
    <w:name w:val="Подзаголовок Знак"/>
    <w:basedOn w:val="a0"/>
    <w:link w:val="a4"/>
    <w:rsid w:val="00D62D58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Title"/>
    <w:basedOn w:val="a"/>
    <w:next w:val="a4"/>
    <w:link w:val="a7"/>
    <w:qFormat/>
    <w:rsid w:val="00D62D58"/>
    <w:pPr>
      <w:suppressAutoHyphens/>
      <w:jc w:val="center"/>
    </w:pPr>
    <w:rPr>
      <w:b/>
      <w:bCs/>
      <w:sz w:val="40"/>
      <w:lang w:eastAsia="ar-SA"/>
    </w:rPr>
  </w:style>
  <w:style w:type="character" w:customStyle="1" w:styleId="a7">
    <w:name w:val="Название Знак"/>
    <w:basedOn w:val="a0"/>
    <w:link w:val="a6"/>
    <w:rsid w:val="00D62D58"/>
    <w:rPr>
      <w:rFonts w:ascii="Times New Roman" w:eastAsia="Times New Roman" w:hAnsi="Times New Roman" w:cs="Times New Roman"/>
      <w:b/>
      <w:bCs/>
      <w:sz w:val="40"/>
      <w:szCs w:val="24"/>
      <w:lang w:eastAsia="ar-SA"/>
    </w:rPr>
  </w:style>
  <w:style w:type="paragraph" w:styleId="a8">
    <w:name w:val="Body Text"/>
    <w:basedOn w:val="a"/>
    <w:link w:val="a9"/>
    <w:unhideWhenUsed/>
    <w:rsid w:val="00D62D58"/>
    <w:pPr>
      <w:tabs>
        <w:tab w:val="left" w:pos="540"/>
      </w:tabs>
      <w:suppressAutoHyphens/>
      <w:jc w:val="both"/>
    </w:pPr>
    <w:rPr>
      <w:b/>
      <w:bCs/>
      <w:sz w:val="26"/>
      <w:szCs w:val="26"/>
      <w:lang w:eastAsia="ar-SA"/>
    </w:rPr>
  </w:style>
  <w:style w:type="character" w:customStyle="1" w:styleId="a9">
    <w:name w:val="Основной текст Знак"/>
    <w:basedOn w:val="a0"/>
    <w:link w:val="a8"/>
    <w:rsid w:val="00D62D58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a">
    <w:name w:val="Body Text Indent"/>
    <w:basedOn w:val="a"/>
    <w:link w:val="ab"/>
    <w:semiHidden/>
    <w:unhideWhenUsed/>
    <w:rsid w:val="00D62D58"/>
    <w:pPr>
      <w:autoSpaceDE w:val="0"/>
      <w:autoSpaceDN w:val="0"/>
      <w:adjustRightInd w:val="0"/>
      <w:ind w:firstLine="540"/>
      <w:jc w:val="center"/>
    </w:pPr>
    <w:rPr>
      <w:b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semiHidden/>
    <w:rsid w:val="00D62D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D62D58"/>
    <w:pPr>
      <w:tabs>
        <w:tab w:val="left" w:pos="9356"/>
      </w:tabs>
      <w:autoSpaceDE w:val="0"/>
      <w:autoSpaceDN w:val="0"/>
      <w:adjustRightInd w:val="0"/>
      <w:ind w:right="-1"/>
      <w:jc w:val="both"/>
    </w:pPr>
    <w:rPr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D62D58"/>
    <w:rPr>
      <w:rFonts w:ascii="Times New Roman" w:eastAsia="Times New Roman" w:hAnsi="Times New Roman" w:cs="Times New Roman"/>
      <w:bCs/>
      <w:i/>
      <w:iCs/>
      <w:sz w:val="28"/>
      <w:szCs w:val="28"/>
      <w:lang w:eastAsia="ru-RU"/>
    </w:rPr>
  </w:style>
  <w:style w:type="paragraph" w:styleId="31">
    <w:name w:val="Body Text 3"/>
    <w:basedOn w:val="a"/>
    <w:link w:val="32"/>
    <w:semiHidden/>
    <w:unhideWhenUsed/>
    <w:rsid w:val="00D62D58"/>
    <w:pPr>
      <w:tabs>
        <w:tab w:val="left" w:pos="9356"/>
      </w:tabs>
      <w:ind w:right="-1"/>
      <w:jc w:val="both"/>
    </w:pPr>
    <w:rPr>
      <w:bCs/>
      <w:szCs w:val="28"/>
    </w:rPr>
  </w:style>
  <w:style w:type="character" w:customStyle="1" w:styleId="32">
    <w:name w:val="Основной текст 3 Знак"/>
    <w:basedOn w:val="a0"/>
    <w:link w:val="31"/>
    <w:semiHidden/>
    <w:rsid w:val="00D62D58"/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23">
    <w:name w:val="Body Text Indent 2"/>
    <w:basedOn w:val="a"/>
    <w:link w:val="24"/>
    <w:unhideWhenUsed/>
    <w:rsid w:val="00D62D5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D62D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3">
    <w:name w:val="Body Text Indent 3"/>
    <w:basedOn w:val="a"/>
    <w:link w:val="34"/>
    <w:semiHidden/>
    <w:unhideWhenUsed/>
    <w:rsid w:val="00D62D58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basedOn w:val="a0"/>
    <w:link w:val="33"/>
    <w:semiHidden/>
    <w:rsid w:val="00D62D5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Plain Text"/>
    <w:basedOn w:val="a"/>
    <w:link w:val="ad"/>
    <w:semiHidden/>
    <w:unhideWhenUsed/>
    <w:rsid w:val="00D62D5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D62D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62D5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e">
    <w:name w:val="page number"/>
    <w:basedOn w:val="a0"/>
    <w:semiHidden/>
    <w:unhideWhenUsed/>
    <w:rsid w:val="00D62D58"/>
  </w:style>
  <w:style w:type="paragraph" w:customStyle="1" w:styleId="25">
    <w:name w:val="Знак Знак Знак2 Знак"/>
    <w:basedOn w:val="a"/>
    <w:rsid w:val="009D0E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6">
    <w:name w:val="Знак Знак Знак2 Знак"/>
    <w:basedOn w:val="a"/>
    <w:rsid w:val="00022E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pple-converted-space">
    <w:name w:val="apple-converted-space"/>
    <w:rsid w:val="00FF1DFC"/>
  </w:style>
  <w:style w:type="paragraph" w:styleId="af">
    <w:name w:val="Balloon Text"/>
    <w:basedOn w:val="a"/>
    <w:link w:val="af0"/>
    <w:uiPriority w:val="99"/>
    <w:semiHidden/>
    <w:unhideWhenUsed/>
    <w:rsid w:val="00BC14C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14C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2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mu12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01D85-3FCB-4FF7-81BC-D7BCFB365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n13</cp:lastModifiedBy>
  <cp:revision>183</cp:revision>
  <cp:lastPrinted>2019-09-06T12:32:00Z</cp:lastPrinted>
  <dcterms:created xsi:type="dcterms:W3CDTF">2014-06-17T06:44:00Z</dcterms:created>
  <dcterms:modified xsi:type="dcterms:W3CDTF">2019-09-16T07:32:00Z</dcterms:modified>
</cp:coreProperties>
</file>